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C6" w:rsidRPr="002B4E12" w:rsidRDefault="00F36EC6" w:rsidP="00EC3E27">
      <w:pPr>
        <w:jc w:val="center"/>
        <w:rPr>
          <w:b/>
          <w:caps/>
          <w:sz w:val="44"/>
          <w:szCs w:val="44"/>
        </w:rPr>
      </w:pPr>
      <w:r w:rsidRPr="002B4E12">
        <w:rPr>
          <w:b/>
          <w:caps/>
          <w:sz w:val="44"/>
          <w:szCs w:val="44"/>
        </w:rPr>
        <w:t xml:space="preserve">Comune di </w:t>
      </w:r>
      <w:r>
        <w:rPr>
          <w:b/>
          <w:caps/>
          <w:sz w:val="44"/>
          <w:szCs w:val="44"/>
        </w:rPr>
        <w:t>NEVIANO</w:t>
      </w:r>
    </w:p>
    <w:p w:rsidR="00F36EC6" w:rsidRDefault="00F36EC6" w:rsidP="00EC3E27">
      <w:pPr>
        <w:pStyle w:val="Heading1"/>
        <w:pBdr>
          <w:bottom w:val="single" w:sz="12" w:space="4" w:color="auto"/>
        </w:pBdr>
        <w:rPr>
          <w:sz w:val="28"/>
        </w:rPr>
      </w:pPr>
      <w:r>
        <w:rPr>
          <w:sz w:val="28"/>
        </w:rPr>
        <w:t>Provincia di LECCE</w:t>
      </w:r>
    </w:p>
    <w:p w:rsidR="00F36EC6" w:rsidRPr="0008565C" w:rsidRDefault="00F36EC6" w:rsidP="00EC3E27">
      <w:pPr>
        <w:pBdr>
          <w:bottom w:val="single" w:sz="12" w:space="4" w:color="auto"/>
        </w:pBdr>
        <w:jc w:val="center"/>
        <w:rPr>
          <w:b/>
          <w:sz w:val="16"/>
          <w:szCs w:val="16"/>
        </w:rPr>
      </w:pPr>
    </w:p>
    <w:p w:rsidR="00F36EC6" w:rsidRPr="00954515" w:rsidRDefault="00F36EC6" w:rsidP="00EC3E27">
      <w:pPr>
        <w:pStyle w:val="Heading3"/>
        <w:pBdr>
          <w:bottom w:val="single" w:sz="6" w:space="1" w:color="auto"/>
        </w:pBdr>
        <w:jc w:val="center"/>
        <w:rPr>
          <w:b w:val="0"/>
          <w:sz w:val="20"/>
          <w:szCs w:val="20"/>
        </w:rPr>
      </w:pPr>
      <w:r w:rsidRPr="002B4E12">
        <w:rPr>
          <w:sz w:val="20"/>
          <w:szCs w:val="20"/>
        </w:rPr>
        <w:t xml:space="preserve">Via </w:t>
      </w:r>
      <w:r>
        <w:rPr>
          <w:sz w:val="20"/>
          <w:szCs w:val="20"/>
        </w:rPr>
        <w:t xml:space="preserve">Dante n. 4 </w:t>
      </w:r>
      <w:r w:rsidRPr="002B4E12">
        <w:rPr>
          <w:sz w:val="20"/>
          <w:szCs w:val="20"/>
        </w:rPr>
        <w:t>– 730</w:t>
      </w:r>
      <w:r>
        <w:rPr>
          <w:sz w:val="20"/>
          <w:szCs w:val="20"/>
        </w:rPr>
        <w:t>4</w:t>
      </w:r>
      <w:r w:rsidRPr="002B4E12">
        <w:rPr>
          <w:sz w:val="20"/>
          <w:szCs w:val="20"/>
        </w:rPr>
        <w:t>0</w:t>
      </w:r>
      <w:r>
        <w:rPr>
          <w:sz w:val="20"/>
          <w:szCs w:val="20"/>
        </w:rPr>
        <w:t xml:space="preserve"> -</w:t>
      </w:r>
      <w:r w:rsidRPr="002B4E12">
        <w:rPr>
          <w:sz w:val="20"/>
          <w:szCs w:val="20"/>
        </w:rPr>
        <w:t xml:space="preserve"> </w:t>
      </w:r>
      <w:r>
        <w:rPr>
          <w:sz w:val="20"/>
          <w:szCs w:val="20"/>
        </w:rPr>
        <w:t>Neviano</w:t>
      </w:r>
      <w:r w:rsidRPr="002B4E12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</w:t>
      </w:r>
      <w:r w:rsidRPr="002B4E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</w:t>
      </w:r>
      <w:r w:rsidRPr="002B4E12">
        <w:rPr>
          <w:sz w:val="20"/>
          <w:szCs w:val="20"/>
        </w:rPr>
        <w:t xml:space="preserve">    Tel. 083</w:t>
      </w:r>
      <w:r>
        <w:rPr>
          <w:sz w:val="20"/>
          <w:szCs w:val="20"/>
        </w:rPr>
        <w:t>6</w:t>
      </w:r>
      <w:r w:rsidRPr="002B4E12">
        <w:rPr>
          <w:sz w:val="20"/>
          <w:szCs w:val="20"/>
        </w:rPr>
        <w:t>/6</w:t>
      </w:r>
      <w:r>
        <w:rPr>
          <w:sz w:val="20"/>
          <w:szCs w:val="20"/>
        </w:rPr>
        <w:t>107</w:t>
      </w:r>
      <w:r w:rsidRPr="002B4E12">
        <w:rPr>
          <w:sz w:val="20"/>
          <w:szCs w:val="20"/>
        </w:rPr>
        <w:t>11 - Fax   083</w:t>
      </w:r>
      <w:r>
        <w:rPr>
          <w:sz w:val="20"/>
          <w:szCs w:val="20"/>
        </w:rPr>
        <w:t>6</w:t>
      </w:r>
      <w:r w:rsidRPr="002B4E12">
        <w:rPr>
          <w:sz w:val="20"/>
          <w:szCs w:val="20"/>
        </w:rPr>
        <w:t>/6</w:t>
      </w:r>
      <w:r>
        <w:rPr>
          <w:sz w:val="20"/>
          <w:szCs w:val="20"/>
        </w:rPr>
        <w:t>1</w:t>
      </w:r>
      <w:r w:rsidRPr="002B4E12">
        <w:rPr>
          <w:sz w:val="20"/>
          <w:szCs w:val="20"/>
        </w:rPr>
        <w:t>0</w:t>
      </w:r>
      <w:r>
        <w:rPr>
          <w:sz w:val="20"/>
          <w:szCs w:val="20"/>
        </w:rPr>
        <w:t>799</w:t>
      </w:r>
    </w:p>
    <w:p w:rsidR="00F36EC6" w:rsidRPr="002B4E12" w:rsidRDefault="00F36EC6" w:rsidP="00EC3E27">
      <w:pPr>
        <w:shd w:val="clear" w:color="auto" w:fill="FFFFFF"/>
        <w:jc w:val="center"/>
        <w:rPr>
          <w:sz w:val="24"/>
          <w:szCs w:val="24"/>
        </w:rPr>
      </w:pPr>
      <w:r w:rsidRPr="002B4E12">
        <w:rPr>
          <w:b/>
          <w:bCs/>
          <w:color w:val="000000"/>
          <w:spacing w:val="-6"/>
          <w:sz w:val="24"/>
          <w:szCs w:val="24"/>
        </w:rPr>
        <w:t>Nucleo di valutazione</w:t>
      </w:r>
    </w:p>
    <w:p w:rsidR="00F36EC6" w:rsidRDefault="00F36EC6" w:rsidP="00EC3E27">
      <w:pPr>
        <w:shd w:val="clear" w:color="auto" w:fill="FFFFFF"/>
        <w:spacing w:line="264" w:lineRule="exact"/>
        <w:jc w:val="center"/>
        <w:rPr>
          <w:b/>
          <w:color w:val="000000"/>
          <w:spacing w:val="-3"/>
          <w:sz w:val="24"/>
          <w:szCs w:val="24"/>
        </w:rPr>
      </w:pPr>
    </w:p>
    <w:p w:rsidR="00F36EC6" w:rsidRDefault="00F36EC6" w:rsidP="00EC3E27">
      <w:pPr>
        <w:shd w:val="clear" w:color="auto" w:fill="FFFFFF"/>
        <w:spacing w:line="264" w:lineRule="exact"/>
        <w:jc w:val="center"/>
        <w:rPr>
          <w:b/>
          <w:color w:val="000000"/>
          <w:spacing w:val="-3"/>
          <w:sz w:val="24"/>
          <w:szCs w:val="24"/>
        </w:rPr>
      </w:pPr>
    </w:p>
    <w:p w:rsidR="00F36EC6" w:rsidRPr="002B4E12" w:rsidRDefault="00F36EC6" w:rsidP="006447A4">
      <w:pPr>
        <w:shd w:val="clear" w:color="auto" w:fill="FFFFFF"/>
        <w:spacing w:line="264" w:lineRule="exact"/>
        <w:jc w:val="center"/>
        <w:rPr>
          <w:color w:val="000000"/>
          <w:spacing w:val="-3"/>
          <w:sz w:val="24"/>
          <w:szCs w:val="24"/>
        </w:rPr>
      </w:pPr>
    </w:p>
    <w:p w:rsidR="00F36EC6" w:rsidRPr="002B4E12" w:rsidRDefault="00F36EC6" w:rsidP="006D6FB4">
      <w:pPr>
        <w:shd w:val="clear" w:color="auto" w:fill="FFFFFF"/>
        <w:spacing w:after="120"/>
        <w:jc w:val="both"/>
        <w:rPr>
          <w:color w:val="000000"/>
          <w:spacing w:val="-3"/>
          <w:sz w:val="24"/>
          <w:szCs w:val="24"/>
        </w:rPr>
      </w:pPr>
      <w:r w:rsidRPr="002B4E12">
        <w:rPr>
          <w:color w:val="000000"/>
          <w:spacing w:val="-3"/>
          <w:sz w:val="24"/>
          <w:szCs w:val="24"/>
        </w:rPr>
        <w:t xml:space="preserve">Il giorno </w:t>
      </w:r>
      <w:r>
        <w:rPr>
          <w:b/>
          <w:color w:val="000000"/>
          <w:spacing w:val="-3"/>
          <w:sz w:val="24"/>
          <w:szCs w:val="24"/>
        </w:rPr>
        <w:t>20</w:t>
      </w:r>
      <w:r w:rsidRPr="002B4E12">
        <w:rPr>
          <w:color w:val="000000"/>
          <w:spacing w:val="-3"/>
          <w:sz w:val="24"/>
          <w:szCs w:val="24"/>
        </w:rPr>
        <w:t xml:space="preserve"> del mese di </w:t>
      </w:r>
      <w:r>
        <w:rPr>
          <w:b/>
          <w:color w:val="000000"/>
          <w:spacing w:val="-3"/>
          <w:sz w:val="24"/>
          <w:szCs w:val="24"/>
        </w:rPr>
        <w:t>aprile</w:t>
      </w:r>
      <w:r w:rsidRPr="002B4E12">
        <w:rPr>
          <w:color w:val="000000"/>
          <w:spacing w:val="-3"/>
          <w:sz w:val="24"/>
          <w:szCs w:val="24"/>
        </w:rPr>
        <w:t xml:space="preserve"> dell’anno </w:t>
      </w:r>
      <w:r>
        <w:rPr>
          <w:b/>
          <w:color w:val="000000"/>
          <w:spacing w:val="-3"/>
          <w:sz w:val="24"/>
          <w:szCs w:val="24"/>
        </w:rPr>
        <w:t>duemiladiciassette</w:t>
      </w:r>
      <w:r w:rsidRPr="002B4E12">
        <w:rPr>
          <w:b/>
          <w:color w:val="000000"/>
          <w:spacing w:val="-3"/>
          <w:sz w:val="24"/>
          <w:szCs w:val="24"/>
        </w:rPr>
        <w:t xml:space="preserve"> </w:t>
      </w:r>
      <w:r w:rsidRPr="002B4E12">
        <w:rPr>
          <w:color w:val="000000"/>
          <w:spacing w:val="-3"/>
          <w:sz w:val="24"/>
          <w:szCs w:val="24"/>
        </w:rPr>
        <w:t>(</w:t>
      </w:r>
      <w:r w:rsidRPr="005D786E">
        <w:rPr>
          <w:b/>
          <w:color w:val="000000"/>
          <w:spacing w:val="-3"/>
          <w:sz w:val="24"/>
          <w:szCs w:val="24"/>
        </w:rPr>
        <w:t>20</w:t>
      </w:r>
      <w:r>
        <w:rPr>
          <w:b/>
          <w:color w:val="000000"/>
          <w:spacing w:val="-3"/>
          <w:sz w:val="24"/>
          <w:szCs w:val="24"/>
        </w:rPr>
        <w:t>-4-</w:t>
      </w:r>
      <w:r w:rsidRPr="002B4E12">
        <w:rPr>
          <w:b/>
          <w:color w:val="000000"/>
          <w:spacing w:val="-3"/>
          <w:sz w:val="24"/>
          <w:szCs w:val="24"/>
        </w:rPr>
        <w:t>201</w:t>
      </w:r>
      <w:r>
        <w:rPr>
          <w:b/>
          <w:color w:val="000000"/>
          <w:spacing w:val="-3"/>
          <w:sz w:val="24"/>
          <w:szCs w:val="24"/>
        </w:rPr>
        <w:t>7</w:t>
      </w:r>
      <w:r w:rsidRPr="002B4E12">
        <w:rPr>
          <w:color w:val="000000"/>
          <w:spacing w:val="-3"/>
          <w:sz w:val="24"/>
          <w:szCs w:val="24"/>
        </w:rPr>
        <w:t xml:space="preserve">), in </w:t>
      </w:r>
      <w:r>
        <w:rPr>
          <w:color w:val="000000"/>
          <w:spacing w:val="-3"/>
          <w:sz w:val="24"/>
          <w:szCs w:val="24"/>
        </w:rPr>
        <w:t>Neviano</w:t>
      </w:r>
      <w:r w:rsidRPr="002B4E12">
        <w:rPr>
          <w:color w:val="000000"/>
          <w:spacing w:val="-3"/>
          <w:sz w:val="24"/>
          <w:szCs w:val="24"/>
        </w:rPr>
        <w:t>, presso l’Ufficio del Segretario Comunale, che nell’occasione svolge le funzioni del Nucleo di Valutazione, lo stesso</w:t>
      </w:r>
      <w:r>
        <w:rPr>
          <w:color w:val="000000"/>
          <w:spacing w:val="-3"/>
          <w:sz w:val="24"/>
          <w:szCs w:val="24"/>
        </w:rPr>
        <w:t xml:space="preserve">, dopo aver effettuato la </w:t>
      </w:r>
      <w:r w:rsidRPr="002B4E12">
        <w:rPr>
          <w:color w:val="000000"/>
          <w:spacing w:val="-3"/>
          <w:sz w:val="24"/>
          <w:szCs w:val="24"/>
        </w:rPr>
        <w:t xml:space="preserve">verifica degli obblighi di pubblicazione di cui al D.Lgs. n. 33/2013, </w:t>
      </w:r>
      <w:r>
        <w:rPr>
          <w:color w:val="000000"/>
          <w:spacing w:val="-3"/>
          <w:sz w:val="24"/>
          <w:szCs w:val="24"/>
        </w:rPr>
        <w:t xml:space="preserve">ha provveduto alla redazione della scheda di sintesi (allegato) e quindi alla </w:t>
      </w:r>
      <w:r w:rsidRPr="002B4E12">
        <w:rPr>
          <w:color w:val="000000"/>
          <w:spacing w:val="-3"/>
          <w:sz w:val="24"/>
          <w:szCs w:val="24"/>
        </w:rPr>
        <w:t xml:space="preserve">redazione dell’attestazione di competenza del Nucleo di Valutazione in ordine alla griglia di rilevazione di cui alla delibera dell’ANAC n. </w:t>
      </w:r>
      <w:r>
        <w:rPr>
          <w:color w:val="000000"/>
          <w:spacing w:val="-3"/>
          <w:sz w:val="24"/>
          <w:szCs w:val="24"/>
        </w:rPr>
        <w:t>236/2017, di seguito riportata.</w:t>
      </w:r>
    </w:p>
    <w:p w:rsidR="00F36EC6" w:rsidRDefault="00F36EC6" w:rsidP="00F90F31">
      <w:pPr>
        <w:shd w:val="clear" w:color="auto" w:fill="FFFFFF"/>
        <w:spacing w:after="120"/>
        <w:jc w:val="center"/>
        <w:rPr>
          <w:color w:val="000000"/>
          <w:spacing w:val="-3"/>
          <w:sz w:val="24"/>
          <w:szCs w:val="24"/>
        </w:rPr>
      </w:pPr>
    </w:p>
    <w:p w:rsidR="00F36EC6" w:rsidRPr="002B4E12" w:rsidRDefault="00F36EC6" w:rsidP="00F90F31">
      <w:pPr>
        <w:shd w:val="clear" w:color="auto" w:fill="FFFFFF"/>
        <w:spacing w:after="120"/>
        <w:jc w:val="center"/>
        <w:rPr>
          <w:color w:val="000000"/>
          <w:spacing w:val="-3"/>
          <w:sz w:val="24"/>
          <w:szCs w:val="24"/>
        </w:rPr>
      </w:pPr>
    </w:p>
    <w:p w:rsidR="00F36EC6" w:rsidRDefault="00F36EC6" w:rsidP="00E843B4">
      <w:pPr>
        <w:shd w:val="clear" w:color="auto" w:fill="FFFFFF"/>
        <w:jc w:val="center"/>
        <w:rPr>
          <w:color w:val="000000"/>
          <w:spacing w:val="-3"/>
          <w:sz w:val="24"/>
          <w:szCs w:val="24"/>
        </w:rPr>
      </w:pPr>
      <w:r w:rsidRPr="002B4E12">
        <w:rPr>
          <w:color w:val="000000"/>
          <w:spacing w:val="-3"/>
          <w:sz w:val="24"/>
          <w:szCs w:val="24"/>
        </w:rPr>
        <w:t>IL NUCLEO DI VALUTAZIONE</w:t>
      </w:r>
    </w:p>
    <w:p w:rsidR="00F36EC6" w:rsidRPr="002B4E12" w:rsidRDefault="00F36EC6" w:rsidP="00E843B4">
      <w:pPr>
        <w:shd w:val="clear" w:color="auto" w:fill="FFFFFF"/>
        <w:jc w:val="center"/>
        <w:rPr>
          <w:color w:val="000000"/>
          <w:spacing w:val="-3"/>
          <w:sz w:val="24"/>
          <w:szCs w:val="24"/>
        </w:rPr>
      </w:pPr>
    </w:p>
    <w:p w:rsidR="00F36EC6" w:rsidRDefault="00F36EC6" w:rsidP="00E843B4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A) a</w:t>
      </w:r>
      <w:r w:rsidRPr="00E843B4">
        <w:rPr>
          <w:sz w:val="24"/>
          <w:szCs w:val="24"/>
        </w:rPr>
        <w:t xml:space="preserve">i sensi dell’art. 14, c. 4, lett. g), del d.lgs. n. 150/2009 e </w:t>
      </w:r>
      <w:r w:rsidRPr="00C355CF">
        <w:rPr>
          <w:sz w:val="24"/>
          <w:szCs w:val="24"/>
        </w:rPr>
        <w:t>delle delibere A.N.AC. n. 1310/2016 e 236/2017,</w:t>
      </w:r>
      <w:r w:rsidRPr="00E843B4">
        <w:rPr>
          <w:sz w:val="24"/>
          <w:szCs w:val="24"/>
        </w:rPr>
        <w:t xml:space="preserve"> ha effettuato la verifica sulla pubblicazione, sulla completezza,</w:t>
      </w:r>
      <w:r>
        <w:rPr>
          <w:sz w:val="24"/>
          <w:szCs w:val="24"/>
        </w:rPr>
        <w:t xml:space="preserve"> </w:t>
      </w:r>
      <w:r w:rsidRPr="00E843B4">
        <w:rPr>
          <w:sz w:val="24"/>
          <w:szCs w:val="24"/>
        </w:rPr>
        <w:t>sull’aggiornamento e sull’apertura del formato di ciascun documento, dato ed informazione</w:t>
      </w:r>
      <w:r>
        <w:rPr>
          <w:sz w:val="24"/>
          <w:szCs w:val="24"/>
        </w:rPr>
        <w:t xml:space="preserve"> </w:t>
      </w:r>
      <w:r w:rsidRPr="00E843B4">
        <w:rPr>
          <w:sz w:val="24"/>
          <w:szCs w:val="24"/>
        </w:rPr>
        <w:t xml:space="preserve">elencati nell’Allegato </w:t>
      </w:r>
      <w:r>
        <w:rPr>
          <w:sz w:val="24"/>
          <w:szCs w:val="24"/>
        </w:rPr>
        <w:t>2</w:t>
      </w:r>
      <w:r w:rsidRPr="00E843B4">
        <w:rPr>
          <w:sz w:val="24"/>
          <w:szCs w:val="24"/>
        </w:rPr>
        <w:t xml:space="preserve"> – Griglia di rilevazione al 31 </w:t>
      </w:r>
      <w:r>
        <w:rPr>
          <w:sz w:val="24"/>
          <w:szCs w:val="24"/>
        </w:rPr>
        <w:t>marzo 2017 della delibera n. 236/2017 (rilevazione effettuata al 20 aprile 2017);</w:t>
      </w:r>
    </w:p>
    <w:p w:rsidR="00F36EC6" w:rsidRDefault="00F36EC6" w:rsidP="00E843B4">
      <w:pPr>
        <w:widowControl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dopo aver </w:t>
      </w:r>
      <w:r w:rsidRPr="00E843B4">
        <w:rPr>
          <w:sz w:val="24"/>
          <w:szCs w:val="24"/>
        </w:rPr>
        <w:t>svolto gli accertamenti, tenendo anche conto</w:t>
      </w:r>
      <w:r>
        <w:rPr>
          <w:sz w:val="24"/>
          <w:szCs w:val="24"/>
        </w:rPr>
        <w:t xml:space="preserve"> </w:t>
      </w:r>
      <w:r w:rsidRPr="00E843B4">
        <w:rPr>
          <w:sz w:val="24"/>
          <w:szCs w:val="24"/>
        </w:rPr>
        <w:t>dei risultati e degli elementi emersi dall’attività di controllo sull’assolvimento degli obblighi di</w:t>
      </w:r>
      <w:r>
        <w:rPr>
          <w:sz w:val="24"/>
          <w:szCs w:val="24"/>
        </w:rPr>
        <w:t xml:space="preserve"> </w:t>
      </w:r>
      <w:r w:rsidRPr="00E843B4">
        <w:rPr>
          <w:sz w:val="24"/>
          <w:szCs w:val="24"/>
        </w:rPr>
        <w:t xml:space="preserve">pubblicazione svolta dal Responsabile della </w:t>
      </w:r>
      <w:r>
        <w:rPr>
          <w:sz w:val="24"/>
          <w:szCs w:val="24"/>
        </w:rPr>
        <w:t xml:space="preserve">prevenzione della corruzione e della </w:t>
      </w:r>
      <w:r w:rsidRPr="00E843B4">
        <w:rPr>
          <w:sz w:val="24"/>
          <w:szCs w:val="24"/>
        </w:rPr>
        <w:t>trasparenza ai sensi dell’art. 43, c. 1, del d.lgs. n.</w:t>
      </w:r>
      <w:r>
        <w:rPr>
          <w:sz w:val="24"/>
          <w:szCs w:val="24"/>
        </w:rPr>
        <w:t xml:space="preserve"> </w:t>
      </w:r>
      <w:r w:rsidRPr="00E843B4">
        <w:rPr>
          <w:sz w:val="24"/>
          <w:szCs w:val="24"/>
        </w:rPr>
        <w:t>33</w:t>
      </w:r>
      <w:r>
        <w:rPr>
          <w:sz w:val="24"/>
          <w:szCs w:val="24"/>
        </w:rPr>
        <w:t>/2013;</w:t>
      </w:r>
    </w:p>
    <w:p w:rsidR="00F36EC6" w:rsidRDefault="00F36EC6" w:rsidP="00E843B4">
      <w:pPr>
        <w:widowControl/>
        <w:jc w:val="both"/>
        <w:rPr>
          <w:sz w:val="24"/>
          <w:szCs w:val="24"/>
        </w:rPr>
      </w:pPr>
      <w:r w:rsidRPr="00E843B4">
        <w:rPr>
          <w:sz w:val="24"/>
          <w:szCs w:val="24"/>
        </w:rPr>
        <w:t>Sulla base di quanto sopra, ai sensi dell’art. 14, c. 4, lett.</w:t>
      </w:r>
      <w:r>
        <w:rPr>
          <w:sz w:val="24"/>
          <w:szCs w:val="24"/>
        </w:rPr>
        <w:t xml:space="preserve"> </w:t>
      </w:r>
      <w:r w:rsidRPr="00E843B4">
        <w:rPr>
          <w:sz w:val="24"/>
          <w:szCs w:val="24"/>
        </w:rPr>
        <w:t>g), del d.lgs. n. 150/2009</w:t>
      </w:r>
      <w:r>
        <w:rPr>
          <w:sz w:val="24"/>
          <w:szCs w:val="24"/>
        </w:rPr>
        <w:t>;</w:t>
      </w:r>
    </w:p>
    <w:p w:rsidR="00F36EC6" w:rsidRPr="00E843B4" w:rsidRDefault="00F36EC6" w:rsidP="00E843B4">
      <w:pPr>
        <w:widowControl/>
        <w:jc w:val="both"/>
        <w:rPr>
          <w:sz w:val="24"/>
          <w:szCs w:val="24"/>
        </w:rPr>
      </w:pPr>
    </w:p>
    <w:p w:rsidR="00F36EC6" w:rsidRPr="00E843B4" w:rsidRDefault="00F36EC6" w:rsidP="00E843B4">
      <w:pPr>
        <w:widowControl/>
        <w:jc w:val="center"/>
        <w:rPr>
          <w:bCs/>
          <w:sz w:val="24"/>
          <w:szCs w:val="24"/>
        </w:rPr>
      </w:pPr>
      <w:r w:rsidRPr="00E843B4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</w:t>
      </w:r>
      <w:r w:rsidRPr="00E843B4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 w:rsidRPr="00E843B4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 w:rsidRPr="00E843B4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</w:t>
      </w:r>
      <w:r w:rsidRPr="00E843B4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Pr="00E843B4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 w:rsidRPr="00E843B4">
        <w:rPr>
          <w:bCs/>
          <w:sz w:val="24"/>
          <w:szCs w:val="24"/>
        </w:rPr>
        <w:t>A</w:t>
      </w:r>
    </w:p>
    <w:p w:rsidR="00F36EC6" w:rsidRDefault="00F36EC6" w:rsidP="00E843B4">
      <w:pPr>
        <w:widowControl/>
        <w:rPr>
          <w:sz w:val="24"/>
          <w:szCs w:val="24"/>
        </w:rPr>
      </w:pPr>
    </w:p>
    <w:p w:rsidR="00F36EC6" w:rsidRPr="00E843B4" w:rsidRDefault="00F36EC6" w:rsidP="00E843B4">
      <w:pPr>
        <w:widowControl/>
        <w:jc w:val="both"/>
        <w:rPr>
          <w:color w:val="000000"/>
          <w:spacing w:val="-3"/>
          <w:sz w:val="24"/>
          <w:szCs w:val="24"/>
        </w:rPr>
      </w:pPr>
      <w:r w:rsidRPr="00E843B4">
        <w:rPr>
          <w:sz w:val="24"/>
          <w:szCs w:val="24"/>
        </w:rPr>
        <w:t>la veridicità</w:t>
      </w:r>
      <w:r>
        <w:rPr>
          <w:sz w:val="24"/>
          <w:szCs w:val="24"/>
        </w:rPr>
        <w:t xml:space="preserve"> e </w:t>
      </w:r>
      <w:r w:rsidRPr="00E843B4">
        <w:rPr>
          <w:sz w:val="24"/>
          <w:szCs w:val="24"/>
        </w:rPr>
        <w:t xml:space="preserve">l’attendibilità, alla data dell’attestazione, di quanto riportato nell’Allegato </w:t>
      </w:r>
      <w:r>
        <w:rPr>
          <w:sz w:val="24"/>
          <w:szCs w:val="24"/>
        </w:rPr>
        <w:t>2</w:t>
      </w:r>
      <w:r w:rsidRPr="00E843B4">
        <w:rPr>
          <w:sz w:val="24"/>
          <w:szCs w:val="24"/>
        </w:rPr>
        <w:t xml:space="preserve"> rispetto a</w:t>
      </w:r>
      <w:r>
        <w:rPr>
          <w:sz w:val="24"/>
          <w:szCs w:val="24"/>
        </w:rPr>
        <w:t xml:space="preserve"> </w:t>
      </w:r>
      <w:r w:rsidRPr="00E843B4">
        <w:rPr>
          <w:sz w:val="24"/>
          <w:szCs w:val="24"/>
        </w:rPr>
        <w:t>quanto pubblicato sul sito dell’amministrazione.</w:t>
      </w:r>
    </w:p>
    <w:p w:rsidR="00F36EC6" w:rsidRDefault="00F36EC6" w:rsidP="004C1DB8">
      <w:pPr>
        <w:shd w:val="clear" w:color="auto" w:fill="FFFFFF"/>
        <w:jc w:val="center"/>
        <w:rPr>
          <w:color w:val="000000"/>
          <w:spacing w:val="-3"/>
          <w:sz w:val="24"/>
          <w:szCs w:val="24"/>
        </w:rPr>
      </w:pPr>
    </w:p>
    <w:p w:rsidR="00F36EC6" w:rsidRPr="002B4E12" w:rsidRDefault="00F36EC6" w:rsidP="00A520D8">
      <w:pPr>
        <w:shd w:val="clear" w:color="auto" w:fill="FFFFFF"/>
        <w:spacing w:after="120"/>
        <w:ind w:left="14"/>
        <w:rPr>
          <w:color w:val="2E2E2E"/>
          <w:spacing w:val="-5"/>
          <w:sz w:val="24"/>
          <w:szCs w:val="24"/>
        </w:rPr>
      </w:pPr>
      <w:r>
        <w:rPr>
          <w:color w:val="2E2E2E"/>
          <w:spacing w:val="-5"/>
          <w:sz w:val="24"/>
          <w:szCs w:val="24"/>
        </w:rPr>
        <w:t>Neviano</w:t>
      </w:r>
      <w:r w:rsidRPr="002B4E12">
        <w:rPr>
          <w:color w:val="2E2E2E"/>
          <w:spacing w:val="-5"/>
          <w:sz w:val="24"/>
          <w:szCs w:val="24"/>
        </w:rPr>
        <w:t xml:space="preserve">, </w:t>
      </w:r>
      <w:r>
        <w:rPr>
          <w:color w:val="2E2E2E"/>
          <w:spacing w:val="-5"/>
          <w:sz w:val="24"/>
          <w:szCs w:val="24"/>
        </w:rPr>
        <w:t>20 aprile 2017</w:t>
      </w:r>
    </w:p>
    <w:p w:rsidR="00F36EC6" w:rsidRPr="002B4E12" w:rsidRDefault="00F36EC6" w:rsidP="00AC4E10">
      <w:pPr>
        <w:shd w:val="clear" w:color="auto" w:fill="FFFFFF"/>
        <w:ind w:left="11"/>
        <w:rPr>
          <w:color w:val="2E2E2E"/>
          <w:spacing w:val="-5"/>
          <w:sz w:val="24"/>
          <w:szCs w:val="24"/>
        </w:rPr>
      </w:pPr>
      <w:r w:rsidRPr="002B4E12">
        <w:rPr>
          <w:color w:val="2E2E2E"/>
          <w:spacing w:val="-5"/>
          <w:sz w:val="24"/>
          <w:szCs w:val="24"/>
        </w:rPr>
        <w:tab/>
      </w:r>
      <w:r>
        <w:rPr>
          <w:color w:val="2E2E2E"/>
          <w:spacing w:val="-5"/>
          <w:sz w:val="24"/>
          <w:szCs w:val="24"/>
        </w:rPr>
        <w:tab/>
      </w:r>
      <w:r>
        <w:rPr>
          <w:color w:val="2E2E2E"/>
          <w:spacing w:val="-5"/>
          <w:sz w:val="24"/>
          <w:szCs w:val="24"/>
        </w:rPr>
        <w:tab/>
      </w:r>
      <w:r>
        <w:rPr>
          <w:color w:val="2E2E2E"/>
          <w:spacing w:val="-5"/>
          <w:sz w:val="24"/>
          <w:szCs w:val="24"/>
        </w:rPr>
        <w:tab/>
      </w:r>
      <w:r>
        <w:rPr>
          <w:color w:val="2E2E2E"/>
          <w:spacing w:val="-5"/>
          <w:sz w:val="24"/>
          <w:szCs w:val="24"/>
        </w:rPr>
        <w:tab/>
      </w:r>
      <w:r>
        <w:rPr>
          <w:color w:val="2E2E2E"/>
          <w:spacing w:val="-5"/>
          <w:sz w:val="24"/>
          <w:szCs w:val="24"/>
        </w:rPr>
        <w:tab/>
      </w:r>
      <w:r>
        <w:rPr>
          <w:color w:val="2E2E2E"/>
          <w:spacing w:val="-5"/>
          <w:sz w:val="24"/>
          <w:szCs w:val="24"/>
        </w:rPr>
        <w:tab/>
      </w:r>
      <w:r>
        <w:rPr>
          <w:color w:val="2E2E2E"/>
          <w:spacing w:val="-5"/>
          <w:sz w:val="24"/>
          <w:szCs w:val="24"/>
        </w:rPr>
        <w:tab/>
      </w:r>
      <w:r>
        <w:rPr>
          <w:color w:val="2E2E2E"/>
          <w:spacing w:val="-5"/>
          <w:sz w:val="24"/>
          <w:szCs w:val="24"/>
        </w:rPr>
        <w:tab/>
        <w:t>Il Nucleo di Valutazione</w:t>
      </w:r>
    </w:p>
    <w:p w:rsidR="00F36EC6" w:rsidRPr="002B4E12" w:rsidRDefault="00F36EC6" w:rsidP="00AC4E10">
      <w:pPr>
        <w:shd w:val="clear" w:color="auto" w:fill="FFFFFF"/>
        <w:ind w:left="11"/>
        <w:rPr>
          <w:color w:val="2E2E2E"/>
          <w:spacing w:val="-5"/>
          <w:sz w:val="24"/>
          <w:szCs w:val="24"/>
        </w:rPr>
      </w:pPr>
      <w:r w:rsidRPr="002B4E12">
        <w:rPr>
          <w:color w:val="2E2E2E"/>
          <w:spacing w:val="-5"/>
          <w:sz w:val="24"/>
          <w:szCs w:val="24"/>
        </w:rPr>
        <w:tab/>
      </w:r>
      <w:r w:rsidRPr="002B4E12">
        <w:rPr>
          <w:color w:val="2E2E2E"/>
          <w:spacing w:val="-5"/>
          <w:sz w:val="24"/>
          <w:szCs w:val="24"/>
        </w:rPr>
        <w:tab/>
      </w:r>
      <w:r w:rsidRPr="002B4E12">
        <w:rPr>
          <w:color w:val="2E2E2E"/>
          <w:spacing w:val="-5"/>
          <w:sz w:val="24"/>
          <w:szCs w:val="24"/>
        </w:rPr>
        <w:tab/>
      </w:r>
      <w:r w:rsidRPr="002B4E12">
        <w:rPr>
          <w:color w:val="2E2E2E"/>
          <w:spacing w:val="-5"/>
          <w:sz w:val="24"/>
          <w:szCs w:val="24"/>
        </w:rPr>
        <w:tab/>
      </w:r>
      <w:r w:rsidRPr="002B4E12">
        <w:rPr>
          <w:color w:val="2E2E2E"/>
          <w:spacing w:val="-5"/>
          <w:sz w:val="24"/>
          <w:szCs w:val="24"/>
        </w:rPr>
        <w:tab/>
      </w:r>
      <w:r w:rsidRPr="002B4E12">
        <w:rPr>
          <w:color w:val="2E2E2E"/>
          <w:spacing w:val="-5"/>
          <w:sz w:val="24"/>
          <w:szCs w:val="24"/>
        </w:rPr>
        <w:tab/>
      </w:r>
      <w:r w:rsidRPr="002B4E12">
        <w:rPr>
          <w:color w:val="2E2E2E"/>
          <w:spacing w:val="-5"/>
          <w:sz w:val="24"/>
          <w:szCs w:val="24"/>
        </w:rPr>
        <w:tab/>
      </w:r>
      <w:r w:rsidRPr="002B4E12">
        <w:rPr>
          <w:color w:val="2E2E2E"/>
          <w:spacing w:val="-5"/>
          <w:sz w:val="24"/>
          <w:szCs w:val="24"/>
        </w:rPr>
        <w:tab/>
      </w:r>
      <w:r w:rsidRPr="002B4E12">
        <w:rPr>
          <w:color w:val="2E2E2E"/>
          <w:spacing w:val="-5"/>
          <w:sz w:val="24"/>
          <w:szCs w:val="24"/>
        </w:rPr>
        <w:tab/>
        <w:t xml:space="preserve">  </w:t>
      </w:r>
      <w:r>
        <w:rPr>
          <w:color w:val="2E2E2E"/>
          <w:spacing w:val="-5"/>
          <w:sz w:val="24"/>
          <w:szCs w:val="24"/>
        </w:rPr>
        <w:t xml:space="preserve"> </w:t>
      </w:r>
      <w:r w:rsidRPr="002B4E12">
        <w:rPr>
          <w:color w:val="2E2E2E"/>
          <w:spacing w:val="-5"/>
          <w:sz w:val="24"/>
          <w:szCs w:val="24"/>
        </w:rPr>
        <w:t>Segretario Comunale</w:t>
      </w:r>
    </w:p>
    <w:p w:rsidR="00F36EC6" w:rsidRDefault="00F36EC6" w:rsidP="003714E9">
      <w:pPr>
        <w:framePr w:h="1534" w:hSpace="10080" w:wrap="notBeside" w:vAnchor="text" w:hAnchor="page" w:x="7102" w:y="420"/>
        <w:rPr>
          <w:sz w:val="24"/>
          <w:szCs w:val="24"/>
        </w:rPr>
      </w:pPr>
      <w:r w:rsidRPr="00D32C42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5pt;height:53.25pt">
            <v:imagedata r:id="rId7" o:title=""/>
          </v:shape>
        </w:pict>
      </w:r>
    </w:p>
    <w:p w:rsidR="00F36EC6" w:rsidRDefault="00F36EC6" w:rsidP="00AC4E10">
      <w:pPr>
        <w:shd w:val="clear" w:color="auto" w:fill="FFFFFF"/>
        <w:spacing w:after="120"/>
        <w:ind w:left="5771" w:firstLine="709"/>
        <w:rPr>
          <w:color w:val="2E2E2E"/>
          <w:spacing w:val="-5"/>
          <w:sz w:val="24"/>
          <w:szCs w:val="24"/>
        </w:rPr>
      </w:pPr>
      <w:r w:rsidRPr="002B4E12">
        <w:rPr>
          <w:color w:val="2E2E2E"/>
          <w:spacing w:val="-5"/>
          <w:sz w:val="24"/>
          <w:szCs w:val="24"/>
        </w:rPr>
        <w:t xml:space="preserve">    </w:t>
      </w:r>
      <w:r>
        <w:rPr>
          <w:color w:val="2E2E2E"/>
          <w:spacing w:val="-5"/>
          <w:sz w:val="24"/>
          <w:szCs w:val="24"/>
        </w:rPr>
        <w:t xml:space="preserve"> </w:t>
      </w:r>
      <w:r w:rsidRPr="002B4E12">
        <w:rPr>
          <w:color w:val="2E2E2E"/>
          <w:spacing w:val="-5"/>
          <w:sz w:val="24"/>
          <w:szCs w:val="24"/>
        </w:rPr>
        <w:t>dott. Donato Chilla</w:t>
      </w:r>
    </w:p>
    <w:sectPr w:rsidR="00F36EC6" w:rsidSect="00E67FF3">
      <w:type w:val="continuous"/>
      <w:pgSz w:w="11909" w:h="16834"/>
      <w:pgMar w:top="1021" w:right="1134" w:bottom="851" w:left="124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EC6" w:rsidRDefault="00F36EC6">
      <w:r>
        <w:separator/>
      </w:r>
    </w:p>
  </w:endnote>
  <w:endnote w:type="continuationSeparator" w:id="0">
    <w:p w:rsidR="00F36EC6" w:rsidRDefault="00F36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EC6" w:rsidRDefault="00F36EC6">
      <w:r>
        <w:separator/>
      </w:r>
    </w:p>
  </w:footnote>
  <w:footnote w:type="continuationSeparator" w:id="0">
    <w:p w:rsidR="00F36EC6" w:rsidRDefault="00F36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32807D8"/>
    <w:lvl w:ilvl="0" w:tplc="5FB414FE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246"/>
    <w:rsid w:val="0001433D"/>
    <w:rsid w:val="00032393"/>
    <w:rsid w:val="00063742"/>
    <w:rsid w:val="0008565C"/>
    <w:rsid w:val="000A659F"/>
    <w:rsid w:val="000E12FA"/>
    <w:rsid w:val="00183716"/>
    <w:rsid w:val="00191DFD"/>
    <w:rsid w:val="001B105A"/>
    <w:rsid w:val="001B5D58"/>
    <w:rsid w:val="001E0472"/>
    <w:rsid w:val="001F599D"/>
    <w:rsid w:val="001F6110"/>
    <w:rsid w:val="00201246"/>
    <w:rsid w:val="0023460F"/>
    <w:rsid w:val="00266BF6"/>
    <w:rsid w:val="00295EB0"/>
    <w:rsid w:val="002B4E12"/>
    <w:rsid w:val="002F3D6A"/>
    <w:rsid w:val="00340C90"/>
    <w:rsid w:val="003714E9"/>
    <w:rsid w:val="00371ADE"/>
    <w:rsid w:val="0039395F"/>
    <w:rsid w:val="003975B0"/>
    <w:rsid w:val="004857CA"/>
    <w:rsid w:val="004C0F7E"/>
    <w:rsid w:val="004C1DB8"/>
    <w:rsid w:val="004D5EF5"/>
    <w:rsid w:val="004E6F16"/>
    <w:rsid w:val="004F6AC9"/>
    <w:rsid w:val="00550279"/>
    <w:rsid w:val="00550DE2"/>
    <w:rsid w:val="00571CB7"/>
    <w:rsid w:val="005B6CB3"/>
    <w:rsid w:val="005C2E59"/>
    <w:rsid w:val="005D786E"/>
    <w:rsid w:val="00617CAC"/>
    <w:rsid w:val="00635E52"/>
    <w:rsid w:val="006447A4"/>
    <w:rsid w:val="0065130A"/>
    <w:rsid w:val="00670296"/>
    <w:rsid w:val="006A7998"/>
    <w:rsid w:val="006C069C"/>
    <w:rsid w:val="006D5E96"/>
    <w:rsid w:val="006D6FB4"/>
    <w:rsid w:val="006F04FA"/>
    <w:rsid w:val="00753ADF"/>
    <w:rsid w:val="00757FFB"/>
    <w:rsid w:val="007B1747"/>
    <w:rsid w:val="0081774F"/>
    <w:rsid w:val="00843670"/>
    <w:rsid w:val="0087028A"/>
    <w:rsid w:val="008F75A2"/>
    <w:rsid w:val="009146C7"/>
    <w:rsid w:val="00954515"/>
    <w:rsid w:val="0095785D"/>
    <w:rsid w:val="009D77E4"/>
    <w:rsid w:val="00A168CC"/>
    <w:rsid w:val="00A520D8"/>
    <w:rsid w:val="00A74B4E"/>
    <w:rsid w:val="00A76637"/>
    <w:rsid w:val="00A92B2B"/>
    <w:rsid w:val="00AA1EAA"/>
    <w:rsid w:val="00AA3382"/>
    <w:rsid w:val="00AC4E10"/>
    <w:rsid w:val="00AD2FAF"/>
    <w:rsid w:val="00B466EE"/>
    <w:rsid w:val="00B60143"/>
    <w:rsid w:val="00C12ABC"/>
    <w:rsid w:val="00C13E87"/>
    <w:rsid w:val="00C355CF"/>
    <w:rsid w:val="00C42B7F"/>
    <w:rsid w:val="00C82C8E"/>
    <w:rsid w:val="00CE6DCD"/>
    <w:rsid w:val="00D14EF5"/>
    <w:rsid w:val="00D20A9F"/>
    <w:rsid w:val="00D32C42"/>
    <w:rsid w:val="00D33868"/>
    <w:rsid w:val="00D63317"/>
    <w:rsid w:val="00D937CC"/>
    <w:rsid w:val="00DC3E73"/>
    <w:rsid w:val="00DC4655"/>
    <w:rsid w:val="00DD2915"/>
    <w:rsid w:val="00E10D41"/>
    <w:rsid w:val="00E34FBD"/>
    <w:rsid w:val="00E67FF3"/>
    <w:rsid w:val="00E843B4"/>
    <w:rsid w:val="00EC3E27"/>
    <w:rsid w:val="00EE1D1C"/>
    <w:rsid w:val="00F06B8A"/>
    <w:rsid w:val="00F2188A"/>
    <w:rsid w:val="00F24FA4"/>
    <w:rsid w:val="00F36EC6"/>
    <w:rsid w:val="00F9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F5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C4E10"/>
    <w:pPr>
      <w:keepNext/>
      <w:widowControl/>
      <w:autoSpaceDE/>
      <w:autoSpaceDN/>
      <w:adjustRightInd/>
      <w:jc w:val="center"/>
      <w:outlineLvl w:val="0"/>
    </w:pPr>
    <w:rPr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C4E10"/>
    <w:pPr>
      <w:keepNext/>
      <w:widowControl/>
      <w:autoSpaceDE/>
      <w:autoSpaceDN/>
      <w:adjustRightInd/>
      <w:jc w:val="both"/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0D4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0D41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4C1DB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C4E10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C355CF"/>
    <w:rPr>
      <w:rFonts w:cs="Times New Roman"/>
      <w:position w:val="20"/>
      <w:sz w:val="13"/>
    </w:rPr>
  </w:style>
  <w:style w:type="paragraph" w:styleId="FootnoteText">
    <w:name w:val="footnote text"/>
    <w:basedOn w:val="Normal"/>
    <w:link w:val="FootnoteTextChar"/>
    <w:uiPriority w:val="99"/>
    <w:rsid w:val="00C355CF"/>
    <w:pPr>
      <w:keepNext/>
      <w:suppressAutoHyphens/>
      <w:autoSpaceDE/>
      <w:autoSpaceDN/>
      <w:adjustRightInd/>
      <w:spacing w:after="120" w:line="100" w:lineRule="atLeast"/>
      <w:jc w:val="both"/>
    </w:pPr>
    <w:rPr>
      <w:rFonts w:cs="Cambria"/>
      <w:sz w:val="24"/>
      <w:szCs w:val="24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32C4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279</Words>
  <Characters>1595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Surano</dc:title>
  <dc:subject/>
  <dc:creator>Server</dc:creator>
  <cp:keywords/>
  <dc:description/>
  <cp:lastModifiedBy>.</cp:lastModifiedBy>
  <cp:revision>13</cp:revision>
  <dcterms:created xsi:type="dcterms:W3CDTF">2015-01-27T21:03:00Z</dcterms:created>
  <dcterms:modified xsi:type="dcterms:W3CDTF">2017-04-24T10:13:00Z</dcterms:modified>
</cp:coreProperties>
</file>